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67" w:rsidRDefault="006F273D">
      <w:pPr>
        <w:pStyle w:val="Titre1"/>
      </w:pPr>
      <w:bookmarkStart w:id="0" w:name="_GoBack"/>
      <w:bookmarkEnd w:id="0"/>
      <w:r>
        <w:t>Colette</w:t>
      </w:r>
    </w:p>
    <w:p w:rsidR="00F10367" w:rsidRDefault="006F273D">
      <w:pPr>
        <w:pStyle w:val="Corpstexte"/>
        <w:spacing w:line="360" w:lineRule="auto"/>
      </w:pPr>
      <w:r>
        <w:t>Prénoms :</w:t>
      </w:r>
    </w:p>
    <w:p w:rsidR="00F10367" w:rsidRDefault="006F273D">
      <w:pPr>
        <w:pStyle w:val="Corpstexte"/>
        <w:spacing w:line="360" w:lineRule="auto"/>
      </w:pPr>
      <w:r>
        <w:t>Nom :</w:t>
      </w:r>
    </w:p>
    <w:p w:rsidR="00F10367" w:rsidRDefault="006F273D">
      <w:pPr>
        <w:pStyle w:val="Corpstexte"/>
        <w:spacing w:line="360" w:lineRule="auto"/>
      </w:pPr>
      <w:r>
        <w:t>Date et lieu de naissance :</w:t>
      </w:r>
    </w:p>
    <w:p w:rsidR="00F10367" w:rsidRDefault="006F273D">
      <w:pPr>
        <w:pStyle w:val="Corpstexte"/>
        <w:spacing w:line="360" w:lineRule="auto"/>
      </w:pPr>
      <w:r>
        <w:t>Date et lieu de décès :</w:t>
      </w:r>
    </w:p>
    <w:p w:rsidR="00F10367" w:rsidRDefault="006F273D">
      <w:pPr>
        <w:pStyle w:val="Titre2"/>
        <w:numPr>
          <w:ilvl w:val="0"/>
          <w:numId w:val="4"/>
        </w:numPr>
        <w:rPr>
          <w:i w:val="0"/>
        </w:rPr>
      </w:pPr>
      <w:r>
        <w:rPr>
          <w:i w:val="0"/>
        </w:rPr>
        <w:t>L’autrice</w:t>
      </w:r>
    </w:p>
    <w:p w:rsidR="00F10367" w:rsidRDefault="006F273D">
      <w:pPr>
        <w:pStyle w:val="Titre3"/>
      </w:pPr>
      <w:r>
        <w:t>Biographie</w:t>
      </w:r>
    </w:p>
    <w:p w:rsidR="00F10367" w:rsidRDefault="006F273D">
      <w:pPr>
        <w:pStyle w:val="Corpspuce"/>
        <w:sectPr w:rsidR="00F10367">
          <w:pgSz w:w="11906" w:h="16838"/>
          <w:pgMar w:top="567" w:right="567" w:bottom="567" w:left="567" w:header="720" w:footer="720" w:gutter="0"/>
          <w:cols w:space="720"/>
        </w:sectPr>
      </w:pPr>
      <w:r>
        <w:t xml:space="preserve">Faites des recherches, puis présentez rapidement la vie de l’autrice (pas de </w:t>
      </w:r>
      <w:r>
        <w:t>copier-coller !)</w:t>
      </w:r>
    </w:p>
    <w:p w:rsidR="00F10367" w:rsidRDefault="006F273D">
      <w:pPr>
        <w:pStyle w:val="Titre3"/>
      </w:pPr>
      <w:r>
        <w:lastRenderedPageBreak/>
        <w:t>Emissions de radio</w:t>
      </w:r>
    </w:p>
    <w:p w:rsidR="00F10367" w:rsidRDefault="006F273D">
      <w:pPr>
        <w:pStyle w:val="Corpspuce"/>
      </w:pPr>
      <w:r>
        <w:t xml:space="preserve">Ecoutez </w:t>
      </w:r>
      <w:r>
        <w:rPr>
          <w:u w:val="single"/>
        </w:rPr>
        <w:t>au moins trois</w:t>
      </w:r>
      <w:r>
        <w:t xml:space="preserve"> courtes émissions de radio (4 mn) sur Colette et faites-en le résumé</w:t>
      </w:r>
    </w:p>
    <w:p w:rsidR="00F10367" w:rsidRDefault="006F273D">
      <w:pPr>
        <w:pStyle w:val="Corpspuce"/>
        <w:numPr>
          <w:ilvl w:val="0"/>
          <w:numId w:val="0"/>
        </w:numPr>
        <w:ind w:left="720" w:hanging="360"/>
      </w:pPr>
      <w:r>
        <w:t xml:space="preserve">Les émissions se trouvent ici : </w:t>
      </w:r>
      <w:hyperlink r:id="rId7" w:history="1">
        <w:r>
          <w:rPr>
            <w:rStyle w:val="Lienhypertexte"/>
          </w:rPr>
          <w:t xml:space="preserve">France </w:t>
        </w:r>
        <w:r>
          <w:rPr>
            <w:rStyle w:val="Lienhypertexte"/>
          </w:rPr>
          <w:t xml:space="preserve">Culture, </w:t>
        </w:r>
      </w:hyperlink>
      <w:hyperlink r:id="rId8" w:history="1">
        <w:r>
          <w:rPr>
            <w:rStyle w:val="Lienhypertexte"/>
            <w:i/>
            <w:iCs/>
          </w:rPr>
          <w:t>Un été avec Colette</w:t>
        </w:r>
      </w:hyperlink>
    </w:p>
    <w:p w:rsidR="00F10367" w:rsidRDefault="006F273D">
      <w:pPr>
        <w:pStyle w:val="Corpspuce"/>
        <w:numPr>
          <w:ilvl w:val="0"/>
          <w:numId w:val="0"/>
        </w:numPr>
        <w:ind w:left="720" w:hanging="360"/>
      </w:pPr>
      <w:r>
        <w:rPr>
          <w:i/>
          <w:iCs/>
        </w:rPr>
        <w:t xml:space="preserve">Choisissez en priorité une émission parmi celles-ci : </w:t>
      </w:r>
    </w:p>
    <w:p w:rsidR="00F10367" w:rsidRDefault="006F273D">
      <w:pPr>
        <w:pStyle w:val="Corpspuce2"/>
        <w:numPr>
          <w:ilvl w:val="1"/>
          <w:numId w:val="2"/>
        </w:numPr>
      </w:pPr>
      <w:r>
        <w:t>Colette et sa mère</w:t>
      </w:r>
    </w:p>
    <w:p w:rsidR="00F10367" w:rsidRDefault="006F273D">
      <w:pPr>
        <w:pStyle w:val="Corpspuce2"/>
        <w:numPr>
          <w:ilvl w:val="1"/>
          <w:numId w:val="2"/>
        </w:numPr>
      </w:pPr>
      <w:r>
        <w:t>Colette et son père Jules: « La vertu d’être triste à bon escien</w:t>
      </w:r>
      <w:r>
        <w:t>t, et de ne jamais se trahir »</w:t>
      </w:r>
    </w:p>
    <w:p w:rsidR="00F10367" w:rsidRDefault="006F273D">
      <w:pPr>
        <w:pStyle w:val="Corpspuce2"/>
        <w:numPr>
          <w:ilvl w:val="1"/>
          <w:numId w:val="2"/>
        </w:numPr>
      </w:pPr>
      <w:r>
        <w:t>La fratrie de Colette</w:t>
      </w:r>
    </w:p>
    <w:p w:rsidR="00F10367" w:rsidRDefault="006F273D">
      <w:pPr>
        <w:pStyle w:val="Corpspuce2"/>
        <w:numPr>
          <w:ilvl w:val="1"/>
          <w:numId w:val="2"/>
        </w:numPr>
      </w:pPr>
      <w:r>
        <w:t>Les bêtes : la relation de Colette avec les animaux</w:t>
      </w:r>
    </w:p>
    <w:p w:rsidR="00F10367" w:rsidRDefault="006F273D">
      <w:pPr>
        <w:pStyle w:val="Corpspuce2"/>
        <w:numPr>
          <w:ilvl w:val="1"/>
          <w:numId w:val="2"/>
        </w:numPr>
      </w:pPr>
      <w:r>
        <w:t>Flore et Pomone, la botanique poétique de Colette</w:t>
      </w:r>
    </w:p>
    <w:p w:rsidR="00F10367" w:rsidRDefault="006F273D">
      <w:pPr>
        <w:pStyle w:val="Corpspuce2"/>
        <w:numPr>
          <w:ilvl w:val="1"/>
          <w:numId w:val="2"/>
        </w:numPr>
      </w:pPr>
      <w:r>
        <w:t>Colette la sauvageonne : « Je suis restée paysanne »</w:t>
      </w:r>
    </w:p>
    <w:p w:rsidR="00F10367" w:rsidRDefault="006F273D">
      <w:pPr>
        <w:pStyle w:val="Corpspuce2"/>
        <w:numPr>
          <w:ilvl w:val="1"/>
          <w:numId w:val="2"/>
        </w:numPr>
      </w:pPr>
      <w:r>
        <w:t>Colette féministe avant-gardiste et paradoxale</w:t>
      </w:r>
    </w:p>
    <w:p w:rsidR="00F10367" w:rsidRDefault="006F273D">
      <w:pPr>
        <w:pStyle w:val="Corpspuce2"/>
        <w:numPr>
          <w:ilvl w:val="1"/>
          <w:numId w:val="2"/>
        </w:numPr>
      </w:pPr>
      <w:r>
        <w:t>Music-hall : Colette et la musique</w:t>
      </w:r>
    </w:p>
    <w:p w:rsidR="00F10367" w:rsidRDefault="006F273D">
      <w:pPr>
        <w:pStyle w:val="Corpspuce2"/>
        <w:numPr>
          <w:ilvl w:val="1"/>
          <w:numId w:val="2"/>
        </w:numPr>
      </w:pPr>
      <w:r>
        <w:t>Colette : « J’aime être gourmande »</w:t>
      </w:r>
    </w:p>
    <w:p w:rsidR="00F10367" w:rsidRDefault="006F273D">
      <w:pPr>
        <w:pStyle w:val="Corpspuce2"/>
        <w:numPr>
          <w:ilvl w:val="1"/>
          <w:numId w:val="2"/>
        </w:numPr>
      </w:pPr>
      <w:r>
        <w:t>Comment Colette se mit à écrire ?</w:t>
      </w:r>
    </w:p>
    <w:p w:rsidR="00F10367" w:rsidRDefault="006F273D">
      <w:pPr>
        <w:pStyle w:val="Corpspuce"/>
      </w:pPr>
      <w:r>
        <w:t>Résumé de l’émission 1 :</w:t>
      </w:r>
    </w:p>
    <w:p w:rsidR="00F10367" w:rsidRDefault="00F10367">
      <w:pPr>
        <w:pStyle w:val="Corpstexte"/>
      </w:pPr>
    </w:p>
    <w:p w:rsidR="00F10367" w:rsidRDefault="00F10367">
      <w:pPr>
        <w:pStyle w:val="Corpstexte"/>
      </w:pPr>
    </w:p>
    <w:p w:rsidR="00F10367" w:rsidRDefault="00F10367">
      <w:pPr>
        <w:pStyle w:val="Corpstexte"/>
      </w:pPr>
    </w:p>
    <w:p w:rsidR="00F10367" w:rsidRDefault="00F10367">
      <w:pPr>
        <w:pStyle w:val="Corpstexte"/>
      </w:pPr>
    </w:p>
    <w:p w:rsidR="00F10367" w:rsidRDefault="006F273D">
      <w:pPr>
        <w:pStyle w:val="Corpspuce"/>
      </w:pPr>
      <w:r>
        <w:t>Résumé de l’émission 2 :</w:t>
      </w:r>
    </w:p>
    <w:p w:rsidR="00F10367" w:rsidRDefault="00F10367">
      <w:pPr>
        <w:pStyle w:val="Paragraphedeliste"/>
      </w:pPr>
    </w:p>
    <w:p w:rsidR="00F10367" w:rsidRDefault="00F10367">
      <w:pPr>
        <w:pStyle w:val="Paragraphedeliste"/>
      </w:pPr>
    </w:p>
    <w:p w:rsidR="00F10367" w:rsidRDefault="00F10367">
      <w:pPr>
        <w:pStyle w:val="Paragraphedeliste"/>
      </w:pPr>
    </w:p>
    <w:p w:rsidR="00F10367" w:rsidRDefault="00F10367">
      <w:pPr>
        <w:pStyle w:val="Paragraphedeliste"/>
      </w:pPr>
    </w:p>
    <w:p w:rsidR="00F10367" w:rsidRDefault="006F273D">
      <w:pPr>
        <w:pStyle w:val="Corpspuce"/>
      </w:pPr>
      <w:r>
        <w:t>Résumé de l’émission 3 :</w:t>
      </w:r>
    </w:p>
    <w:p w:rsidR="00F10367" w:rsidRDefault="00F10367">
      <w:pPr>
        <w:pStyle w:val="Paragraphedeliste"/>
      </w:pPr>
    </w:p>
    <w:p w:rsidR="00F10367" w:rsidRDefault="00F10367">
      <w:pPr>
        <w:pStyle w:val="Paragraphedeliste"/>
      </w:pPr>
    </w:p>
    <w:p w:rsidR="00F10367" w:rsidRDefault="00F10367">
      <w:pPr>
        <w:pStyle w:val="Paragraphedeliste"/>
      </w:pPr>
    </w:p>
    <w:p w:rsidR="00F10367" w:rsidRDefault="006F273D">
      <w:pPr>
        <w:pStyle w:val="Corpspuce"/>
      </w:pPr>
      <w:r>
        <w:t>Vous pouvez bien sûr les écouter toutes !</w:t>
      </w:r>
    </w:p>
    <w:p w:rsidR="00F10367" w:rsidRDefault="006F273D">
      <w:pPr>
        <w:pStyle w:val="Corpspuce"/>
        <w:numPr>
          <w:ilvl w:val="0"/>
          <w:numId w:val="0"/>
        </w:numPr>
        <w:ind w:left="720" w:hanging="360"/>
        <w:sectPr w:rsidR="00F10367">
          <w:pgSz w:w="11906" w:h="16838"/>
          <w:pgMar w:top="567" w:right="567" w:bottom="567" w:left="567" w:header="720" w:footer="720" w:gutter="0"/>
          <w:cols w:space="720"/>
        </w:sectPr>
      </w:pPr>
      <w:r>
        <w:t>Vous pouvez également é</w:t>
      </w:r>
      <w:r>
        <w:t xml:space="preserve">couter 4 émissions plus longues : </w:t>
      </w:r>
      <w:hyperlink r:id="rId9" w:history="1">
        <w:r>
          <w:rPr>
            <w:rStyle w:val="Lienhypertexte"/>
          </w:rPr>
          <w:t xml:space="preserve">France Culture, </w:t>
        </w:r>
      </w:hyperlink>
      <w:hyperlink r:id="rId10" w:history="1">
        <w:r>
          <w:rPr>
            <w:rStyle w:val="Lienhypertexte"/>
            <w:i/>
            <w:iCs/>
          </w:rPr>
          <w:t>Colette, affirmer sa liberté</w:t>
        </w:r>
      </w:hyperlink>
    </w:p>
    <w:p w:rsidR="00F10367" w:rsidRDefault="006F273D">
      <w:pPr>
        <w:pStyle w:val="Titre3"/>
      </w:pPr>
      <w:r>
        <w:lastRenderedPageBreak/>
        <w:t>Galerie de port</w:t>
      </w:r>
      <w:r>
        <w:t>raits</w:t>
      </w:r>
    </w:p>
    <w:p w:rsidR="00F10367" w:rsidRDefault="006F273D">
      <w:pPr>
        <w:pStyle w:val="Corpspuce"/>
        <w:sectPr w:rsidR="00F10367">
          <w:pgSz w:w="11906" w:h="16838"/>
          <w:pgMar w:top="567" w:right="567" w:bottom="567" w:left="567" w:header="720" w:footer="720" w:gutter="0"/>
          <w:cols w:space="720"/>
        </w:sectPr>
      </w:pPr>
      <w:r>
        <w:t xml:space="preserve">Collez des portraits de Colette, à différents âges, et représentant les différents métiers qu’elle a exercés dans sa vie </w:t>
      </w:r>
      <w:r>
        <w:rPr>
          <w:i/>
        </w:rPr>
        <w:t>(collez sur autant de pages que nécessaire)</w:t>
      </w:r>
      <w:r>
        <w:t xml:space="preserve">. Indiquez les dates et les métiers. </w:t>
      </w:r>
    </w:p>
    <w:p w:rsidR="00F10367" w:rsidRDefault="006F273D">
      <w:pPr>
        <w:pStyle w:val="Titre2"/>
        <w:numPr>
          <w:ilvl w:val="0"/>
          <w:numId w:val="4"/>
        </w:numPr>
      </w:pPr>
      <w:r>
        <w:lastRenderedPageBreak/>
        <w:t>Sido</w:t>
      </w:r>
    </w:p>
    <w:p w:rsidR="00F10367" w:rsidRDefault="006F273D">
      <w:pPr>
        <w:pStyle w:val="Titre3"/>
      </w:pPr>
      <w:r>
        <w:t>Résumé</w:t>
      </w:r>
    </w:p>
    <w:p w:rsidR="00F10367" w:rsidRDefault="006F273D">
      <w:pPr>
        <w:pStyle w:val="Corpspuce"/>
        <w:sectPr w:rsidR="00F10367">
          <w:pgSz w:w="11906" w:h="16838"/>
          <w:pgMar w:top="567" w:right="567" w:bottom="567" w:left="567" w:header="720" w:footer="720" w:gutter="0"/>
          <w:cols w:space="720"/>
        </w:sectPr>
      </w:pPr>
      <w:r>
        <w:rPr>
          <w:iCs/>
        </w:rPr>
        <w:t xml:space="preserve">Lisez la première œuvre, </w:t>
      </w:r>
      <w:r>
        <w:rPr>
          <w:i/>
        </w:rPr>
        <w:t>Sido</w:t>
      </w:r>
      <w:r>
        <w:rPr>
          <w:iCs/>
        </w:rPr>
        <w:t xml:space="preserve">, puis </w:t>
      </w:r>
      <w:r>
        <w:rPr>
          <w:iCs/>
        </w:rPr>
        <w:t>faites-en le résumé : celui-ci doit répondre aux questions : où, quand, qui, quoi, et récapituler rapidement les principales anecdotes (pas de copier-coller !)</w:t>
      </w:r>
    </w:p>
    <w:p w:rsidR="00F10367" w:rsidRDefault="006F273D">
      <w:pPr>
        <w:pStyle w:val="Titre3"/>
      </w:pPr>
      <w:r>
        <w:lastRenderedPageBreak/>
        <w:t>Personnages</w:t>
      </w:r>
    </w:p>
    <w:p w:rsidR="00F10367" w:rsidRDefault="006F273D">
      <w:pPr>
        <w:pStyle w:val="Corpspuce"/>
      </w:pPr>
      <w:r>
        <w:rPr>
          <w:iCs/>
        </w:rPr>
        <w:t xml:space="preserve">Associez chaque personnage de </w:t>
      </w:r>
      <w:r>
        <w:rPr>
          <w:i/>
        </w:rPr>
        <w:t>Sido</w:t>
      </w:r>
      <w:r>
        <w:t xml:space="preserve"> </w:t>
      </w:r>
      <w:r>
        <w:rPr>
          <w:iCs/>
        </w:rPr>
        <w:t xml:space="preserve">à plusieurs traits de caractère. </w:t>
      </w:r>
    </w:p>
    <w:p w:rsidR="00F10367" w:rsidRDefault="006F273D">
      <w:pPr>
        <w:pStyle w:val="Corpspuce"/>
      </w:pPr>
      <w:r>
        <w:rPr>
          <w:iCs/>
        </w:rPr>
        <w:t xml:space="preserve">Relevez une </w:t>
      </w:r>
      <w:r>
        <w:rPr>
          <w:iCs/>
        </w:rPr>
        <w:t>citation pour illustrer au moins deux traits de caractère par personnage.</w:t>
      </w: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323"/>
        <w:gridCol w:w="349"/>
        <w:gridCol w:w="7252"/>
      </w:tblGrid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  <w:tabs>
                <w:tab w:val="left" w:pos="1447"/>
              </w:tabs>
            </w:pPr>
            <w:r>
              <w:t xml:space="preserve">Cultivé.e 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52065</wp:posOffset>
                      </wp:positionH>
                      <wp:positionV relativeFrom="paragraph">
                        <wp:posOffset>69851</wp:posOffset>
                      </wp:positionV>
                      <wp:extent cx="828675" cy="695328"/>
                      <wp:effectExtent l="0" t="0" r="47625" b="47622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6953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4E11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4.1pt;margin-top:5.5pt;width:65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Pm0AEAAHkDAAAOAAAAZHJzL2Uyb0RvYy54bWysU0tu2zAQ3RfoHQjua9ku7DqC5Szsppui&#10;NdD0AGOKlAjwhyEj2TfqPXqxDmnF6WcXVAtKnM+beW9G2/uzNWyQGLV3DV/M5pxJJ3yrXdfw748P&#10;7zacxQSuBeOdbPhFRn6/e/tmO4ZaLn3vTSuREYiL9Rga3qcU6qqKopcW4swH6cipPFpIdMWuahFG&#10;QremWs7n62r02Ab0QsZI1sPVyXcFXykp0lelokzMNJx6S+XEcp7yWe22UHcIoddiagNe0YUF7ajo&#10;DeoACdgT6n+grBboo1dpJrytvFJayMKB2Czmf7H51kOQhQuJE8NNpvj/YMWX4YhMtzQ7zhxYGtHe&#10;O0e6ySdkLXqdGAxSMGV+/qChsEWWbAyxpsy9O+J0i+GImf9Zoc1vYsbORebLTWZ5TkyQcbPcrD+s&#10;OBPkWt+t3i83GbN6SQ4Y0yfpLcsfDY8JQXd9mhrzuChSw/A5pmvic0Ku7PyDNobsUBvHxobfragA&#10;E0DbpQykkhu90W2Oy2ERu9PeIBsgL0l5pob+CMtFDhD7a1xx5TCorU4y6wB1Am0+upalSyAhAdGP&#10;E5JxxDDLdhUqf518eyn6FTvNt2gw7WJeoN/vJfvlj9n9AgAA//8DAFBLAwQUAAYACAAAACEA0Cn4&#10;/toAAAAIAQAADwAAAGRycy9kb3ducmV2LnhtbEyPQU/DMAyF70j8h8hI3FiyIKAqTSeEhJC4MaZy&#10;zRrTViROlWRb+fd4J7jZfk/P32s2S/DiiClPkQysVwoEUh/dRIOB3cfLTQUiF0vO+kho4AczbNrL&#10;i8bWLp7oHY/bMggOoVxbA2Mpcy1l7kcMNq/ijMTaV0zBFl7TIF2yJw4PXmql7mWwE/GH0c74PGL/&#10;vT0EA6rrqs9Oy91rLDjMc9TJv2ljrq+Wp0cQBZfyZ4YzPqNDy0z7eCCXhTdQaTbyec2NzvJt9QBi&#10;z4NWdyDbRv4v0P4CAAD//wMAUEsBAi0AFAAGAAgAAAAhALaDOJL+AAAA4QEAABMAAAAAAAAAAAAA&#10;AAAAAAAAAFtDb250ZW50X1R5cGVzXS54bWxQSwECLQAUAAYACAAAACEAOP0h/9YAAACUAQAACwAA&#10;AAAAAAAAAAAAAAAvAQAAX3JlbHMvLnJlbHNQSwECLQAUAAYACAAAACEAtuNT5tABAAB5AwAADgAA&#10;AAAAAAAAAAAAAAAuAgAAZHJzL2Uyb0RvYy54bWxQSwECLQAUAAYACAAAACEA0Cn4/toAAAAIAQAA&#10;DwAAAAAAAAAAAAAAAAAqBAAAZHJzL2Rvd25yZXYueG1sUEsFBgAAAAAEAAQA8wAAADEFAAAAAA==&#10;" strokeweight=".26467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  <w:jc w:val="right"/>
            </w:pPr>
            <w:r>
              <w:t xml:space="preserve">Cultivée : « En une semaine elle avait visité la momie exhumée, le musée agrandi, le nouveau magasin, entendu le ténor et la conférence sur la Musique birmane. » </w:t>
            </w:r>
            <w:r>
              <w:t>(chap. I)</w:t>
            </w: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b/>
              </w:rPr>
              <w:t>Sido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Sauvage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Adroit.e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 xml:space="preserve">Fantasque 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Intuitif.ve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Passionné.e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Humble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Audacieux.se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Artiste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Gourmand.e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  <w:rPr>
                <w:b/>
              </w:rPr>
            </w:pPr>
            <w:r>
              <w:rPr>
                <w:b/>
              </w:rPr>
              <w:t>Moi (narratrice)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Sensuel.le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Asocial.e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Pragmatique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Raisonnable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Créatif.ve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Débrouillard.e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Maladroit.e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Patient.e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Attentif.ve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Savant.e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  <w:rPr>
                <w:b/>
              </w:rPr>
            </w:pPr>
            <w:r>
              <w:rPr>
                <w:b/>
              </w:rPr>
              <w:t>Le père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Amoureux.se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Sensible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Empathique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Curieux.se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Indépendant.e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Solitaire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Honnête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Orgueilleux.se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Sociable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Libre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Egoïste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b/>
              </w:rPr>
              <w:t>Juliette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Soigneux.se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Original.e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Coopératif.ve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Travailleur.se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Désobéissant.e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Loyal.e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Enfantin.e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Déterminé.e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Bienveillant.e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b/>
              </w:rPr>
              <w:t>Achille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Brutal.e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Aimant.e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Courageux.se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Joyeux.se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Enthousiaste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Discret.e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Efficace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Raisonnable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F10367">
            <w:pPr>
              <w:pStyle w:val="Corpstexte"/>
            </w:pPr>
          </w:p>
          <w:p w:rsidR="00F10367" w:rsidRDefault="006F273D">
            <w:pPr>
              <w:pStyle w:val="Corpstexte"/>
            </w:pPr>
            <w:r>
              <w:rPr>
                <w:b/>
              </w:rPr>
              <w:t>Léo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Rêveur.se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Ami.e de la nature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Généreux.se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Juste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lastRenderedPageBreak/>
              <w:t>Diplomate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Colérique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Sévère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Libre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Musicien.ne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Ecrivain.ne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</w:tbl>
    <w:p w:rsidR="00F10367" w:rsidRDefault="006F273D">
      <w:pPr>
        <w:pStyle w:val="Titre2"/>
        <w:numPr>
          <w:ilvl w:val="0"/>
          <w:numId w:val="4"/>
        </w:numPr>
      </w:pPr>
      <w:r>
        <w:t xml:space="preserve">Les Vrilles </w:t>
      </w:r>
      <w:r>
        <w:t>de la vigne</w:t>
      </w:r>
    </w:p>
    <w:p w:rsidR="00F10367" w:rsidRDefault="006F273D">
      <w:pPr>
        <w:pStyle w:val="Titre3"/>
      </w:pPr>
      <w:r>
        <w:t>Thèmes</w:t>
      </w:r>
    </w:p>
    <w:p w:rsidR="00F10367" w:rsidRDefault="006F273D">
      <w:pPr>
        <w:pStyle w:val="Corpspuce"/>
      </w:pPr>
      <w:r>
        <w:t xml:space="preserve">Associez chaque nouvelle des </w:t>
      </w:r>
      <w:r>
        <w:rPr>
          <w:i/>
        </w:rPr>
        <w:t>Vrilles de la vigne</w:t>
      </w:r>
      <w:r>
        <w:t xml:space="preserve"> à plusieurs (vous pouvez en ajouter d’autres).</w:t>
      </w:r>
    </w:p>
    <w:tbl>
      <w:tblPr>
        <w:tblW w:w="107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4117"/>
        <w:gridCol w:w="425"/>
        <w:gridCol w:w="4251"/>
      </w:tblGrid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Amour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76837</wp:posOffset>
                      </wp:positionH>
                      <wp:positionV relativeFrom="paragraph">
                        <wp:posOffset>86355</wp:posOffset>
                      </wp:positionV>
                      <wp:extent cx="2609213" cy="676272"/>
                      <wp:effectExtent l="0" t="57150" r="637" b="28578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213" cy="676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E1B28" id="Connecteur droit avec flèche 2" o:spid="_x0000_s1026" type="#_x0000_t32" style="position:absolute;margin-left:6.05pt;margin-top:6.8pt;width:205.45pt;height:5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iC2AEAAIQDAAAOAAAAZHJzL2Uyb0RvYy54bWysU0uO2zAM3RfoHQTtGzsumukYcWaRdLop&#10;2gD97BlZigXoB0pjJzfqPXqxUrKb/nZFvRBEkXwkH5+3Dxdr2Cgxau86vl7VnEknfK/dueOfPz2+&#10;eM1ZTOB6MN7Jjl9l5A+758+2U2hl4wdveomMQFxsp9DxIaXQVlUUg7QQVz5IR07l0UIiE89VjzAR&#10;ujVVU9ebavLYB/RCxkivh9nJdwVfKSnSB6WiTMx0nHpL5cRynvJZ7bbQnhHCoMXSBvxDFxa0o6I3&#10;qAMkYE+o/4KyWqCPXqWV8LbySmkhyww0zbr+Y5qPAwRZZiFyYrjRFP8frHg/HpHpvuMNZw4srWjv&#10;nSPe5BOyHr1ODEYpmDLfvtJSWJMpm0JsKXPvjrhYMRwxz39RaClWhy+khsIIzcguhfDrjXB5SUzQ&#10;Y7Op75v1S84E+TZ3m+auwFczTsYLGNNb6S3Ll47HhKDPQ1p69DjXgPFdTNQJJf5IyMnOP2pjyoqN&#10;Y1PH7181pEcBJDRlIJX+oje6z3E5I+L5tDfIRsh6KV+el3B/C8tFDhCHOa64ZiVZnWSmBNoE2rxx&#10;PUvXQJwCop8WJOMIMDM4c5ZvJ99fC5XlnVZdSi6yzFr61S7ZP3+e3XcAAAD//wMAUEsDBBQABgAI&#10;AAAAIQDlGcqQ3wAAAAkBAAAPAAAAZHJzL2Rvd25yZXYueG1sTI/BTsMwEETvSPyDtUjcqJ2UVlWI&#10;UyFQEe2louFAb268JIF4HcVuG/6e7QlOq9Ebzc7ky9F14oRDaD1pSCYKBFLlbUu1hvdydbcAEaIh&#10;azpPqOEHAyyL66vcZNaf6Q1Pu1gLDqGQGQ1NjH0mZagadCZMfI/E7NMPzkSWQy3tYM4c7jqZKjWX&#10;zrTEHxrT41OD1ffu6DQ8b17car0tv/azxbpNN+qjnO1ftb69GR8fQEQc458ZLvW5OhTc6eCPZIPo&#10;WKcJO/lO5yCY36dT3na4AJWALHL5f0HxCwAA//8DAFBLAQItABQABgAIAAAAIQC2gziS/gAAAOEB&#10;AAATAAAAAAAAAAAAAAAAAAAAAABbQ29udGVudF9UeXBlc10ueG1sUEsBAi0AFAAGAAgAAAAhADj9&#10;If/WAAAAlAEAAAsAAAAAAAAAAAAAAAAALwEAAF9yZWxzLy5yZWxzUEsBAi0AFAAGAAgAAAAhACHZ&#10;2ILYAQAAhAMAAA4AAAAAAAAAAAAAAAAALgIAAGRycy9lMm9Eb2MueG1sUEsBAi0AFAAGAAgAAAAh&#10;AOUZypDfAAAACQEAAA8AAAAAAAAAAAAAAAAAMgQAAGRycy9kb3ducmV2LnhtbFBLBQYAAAAABAAE&#10;APMAAAA+BQAAAAA=&#10;" strokeweight=".26467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Les Vrilles de la vigne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Amitié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Animaux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-2807336</wp:posOffset>
                      </wp:positionH>
                      <wp:positionV relativeFrom="paragraph">
                        <wp:posOffset>-255903</wp:posOffset>
                      </wp:positionV>
                      <wp:extent cx="2609854" cy="313693"/>
                      <wp:effectExtent l="0" t="76200" r="0" b="29207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4" cy="3136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C3BDF" id="Connecteur droit avec flèche 3" o:spid="_x0000_s1026" type="#_x0000_t32" style="position:absolute;margin-left:-221.05pt;margin-top:-20.15pt;width:205.5pt;height:24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sb2QEAAIQDAAAOAAAAZHJzL2Uyb0RvYy54bWysU8mO2zAMvRfoPwi6N87SCSZGnDkknV6K&#10;NkCXOyNLtgBtoDR28kf9j/5YKTmTbrdBfRBEkXwkH5+3D2dr2CAxau8avpjNOZNO+Fa7ruFfvzy+&#10;uecsJnAtGO9kwy8y8ofd61fbMdRy6XtvWomMQFysx9DwPqVQV1UUvbQQZz5IR07l0UIiE7uqRRgJ&#10;3ZpqOZ+vq9FjG9ALGSO9HiYn3xV8paRIn5SKMjHTcOotlRPLecpntdtC3SGEXotrG/CCLixoR0Vv&#10;UAdIwJ5Q/wNltUAfvUoz4W3lldJClhlomsX8r2k+9xBkmYXIieFGU/x/sOLjcESm24avOHNgaUV7&#10;7xzxJp+Qteh1YjBIwZT58Z2WwlaZsjHEmjL37ohXK4Yj5vnPCi3F6vCN1FAYoRnZuRB+uREuz4kJ&#10;elyu55v7u7ecCfKtFqv1psBXE07GCxjTe+kty5eGx4Sguz5de/Q41YDhQ0zUCSU+J+Rk5x+1MWXF&#10;xrGx4Zu7JelRAAlNGUilv+iNbnNczojYnfYG2QBZL+XL8xLuH2G5yAFiP8UV16Qkq5PMlECdQJt3&#10;rmXpEohTQPTjFck4AswMTpzl28m3l0JleadVl5JXWWYt/W6X7F8/z+4nAAAA//8DAFBLAwQUAAYA&#10;CAAAACEABHsRrOEAAAAKAQAADwAAAGRycy9kb3ducmV2LnhtbEyPTU/CQBCG7yb+h82YeCu7LWCw&#10;dkuMBiNcjNSD3JZ2bKvd2aa7QP33DCe9zceTd57JlqPtxBEH3zrSEE8UCKTSVS3VGj6KVbQA4YOh&#10;ynSOUMMveljm11eZSSt3onc8bkMtOIR8ajQ0IfSplL5s0Bo/cT0S777cYE3gdqhlNZgTh9tOJkrd&#10;SWta4guN6fGpwfJne7AanjcvdrV+K75388W6TTbqs5jvXrW+vRkfH0AEHMMfDBd9VoecnfbuQJUX&#10;nYZoNktiZi+VmoJgJJrGPNlruI9B5pn8/0J+BgAA//8DAFBLAQItABQABgAIAAAAIQC2gziS/gAA&#10;AOEBAAATAAAAAAAAAAAAAAAAAAAAAABbQ29udGVudF9UeXBlc10ueG1sUEsBAi0AFAAGAAgAAAAh&#10;ADj9If/WAAAAlAEAAAsAAAAAAAAAAAAAAAAALwEAAF9yZWxzLy5yZWxzUEsBAi0AFAAGAAgAAAAh&#10;AGqmGxvZAQAAhAMAAA4AAAAAAAAAAAAAAAAALgIAAGRycy9lMm9Eb2MueG1sUEsBAi0AFAAGAAgA&#10;AAAhAAR7EazhAAAACgEAAA8AAAAAAAAAAAAAAAAAMwQAAGRycy9kb3ducmV2LnhtbFBLBQYAAAAA&#10;BAAEAPMAAABBBQAAAAA=&#10;" strokeweight=".26467mm">
                      <v:stroke endarrow="open" joinstyle="miter"/>
                    </v:shape>
                  </w:pict>
                </mc:Fallback>
              </mc:AlternateContent>
            </w:r>
            <w:r>
              <w:t xml:space="preserve">« Nuit blanche » 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Saison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76837</wp:posOffset>
                      </wp:positionH>
                      <wp:positionV relativeFrom="paragraph">
                        <wp:posOffset>-427353</wp:posOffset>
                      </wp:positionV>
                      <wp:extent cx="2552062" cy="3609336"/>
                      <wp:effectExtent l="0" t="38100" r="57788" b="29214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062" cy="36093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1AA6E" id="Connecteur droit avec flèche 4" o:spid="_x0000_s1026" type="#_x0000_t32" style="position:absolute;margin-left:6.05pt;margin-top:-33.65pt;width:200.95pt;height:284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iv2QEAAIUDAAAOAAAAZHJzL2Uyb0RvYy54bWysU8mO2zAMvRfoPwi6N/Y4k6BjxJlD0uml&#10;aAN0uTOyFAvQBkoTJ3/U/+iPlZLddLsV9UGQuDzyPdKbx4s17Cwxau86freoOZNO+F67U8c/f3p6&#10;9ZqzmMD1YLyTHb/KyB+3L19sxtDKxg/e9BIZgbjYjqHjQ0qhraooBmkhLnyQjpzKo4VETzxVPcJI&#10;6NZUTV2vq9FjH9ALGSNZ95OTbwu+UlKkD0pFmZjpOPWWyonlPOaz2m6gPSGEQYu5DfiHLixoR0Vv&#10;UHtIwJ5R/wVltUAfvUoL4W3lldJCFg7E5q7+g83HAYIsXEicGG4yxf8HK96fD8h03/F7zhxYGtHO&#10;O0e6yWdkPXqdGJylYMp8+0pDYfdZsjHEljJ37oDzK4YDZv4XhZZidfhC21AUIY7sUgS/3gSXl8QE&#10;GZvVqqnXDWeCfMt1/bBcrjN+NQFlwIAxvZXesnzpeEwI+jSkuUmPUxE4v4tpSvyRkJOdf9LGkB1a&#10;49jY8YdVQwspgDZNGUilweiN7nNcDot4Ou4MsjPkhSnf3NBvYbnIHuIwxRVXDoPW6iSzJtAm0OaN&#10;61m6BhIVEP04IxlHDLOEk2j5dvT9tWhZ7DTrosG8l3mZfn2X7J9/z/Y7AAAA//8DAFBLAwQUAAYA&#10;CAAAACEAr7m8+uEAAAAKAQAADwAAAGRycy9kb3ducmV2LnhtbEyPwU7DMBBE70j8g7VI3FrboWmr&#10;EKdCoCLaC2rDgd7ceEkCsR3Fbhv+nuUEx9E+zb7JV6Pt2BmH0HqnQE4FMHSVN62rFbyV68kSWIja&#10;Gd15hwq+McCquL7KdWb8xe3wvI81oxIXMq2gibHPOA9Vg1aHqe/R0e3DD1ZHikPNzaAvVG47nggx&#10;51a3jj40usfHBquv/ckqeNo+2/Xmtfw8pMtNm2zFe5keXpS6vRkf7oFFHOMfDL/6pA4FOR39yZnA&#10;OsqJJFLBZL64A0bATM5o3FFBKqQEXuT8/4TiBwAA//8DAFBLAQItABQABgAIAAAAIQC2gziS/gAA&#10;AOEBAAATAAAAAAAAAAAAAAAAAAAAAABbQ29udGVudF9UeXBlc10ueG1sUEsBAi0AFAAGAAgAAAAh&#10;ADj9If/WAAAAlAEAAAsAAAAAAAAAAAAAAAAALwEAAF9yZWxzLy5yZWxzUEsBAi0AFAAGAAgAAAAh&#10;APdT6K/ZAQAAhQMAAA4AAAAAAAAAAAAAAAAALgIAAGRycy9lMm9Eb2MueG1sUEsBAi0AFAAGAAgA&#10;AAAhAK+5vPrhAAAACgEAAA8AAAAAAAAAAAAAAAAAMwQAAGRycy9kb3ducmV2LnhtbFBLBQYAAAAA&#10;BAAEAPMAAABBBQAAAAA=&#10;" strokeweight=".26467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Liberté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Jour gris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Lyrisme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Méditation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Le Dernier Feu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Regret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Société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Nonoche »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Nature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Critique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La Dame qui chante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Temps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Pays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Toby-Chien parle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Poésie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Music-hall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Dialogue de bêtes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Séparation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Sensualité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Tobby-Chien et la musique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Nostalgie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Artiste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Belles-de-jour »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Sensations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Art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De quoi est-ce qu’on a l’air ?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Emprisonnement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Tristesse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La guérison »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Vie mondaine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Souvenir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76837</wp:posOffset>
                      </wp:positionH>
                      <wp:positionV relativeFrom="paragraph">
                        <wp:posOffset>-4021458</wp:posOffset>
                      </wp:positionV>
                      <wp:extent cx="2552062" cy="3409953"/>
                      <wp:effectExtent l="0" t="38100" r="57788" b="19047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062" cy="34099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C4607" id="Connecteur droit avec flèche 5" o:spid="_x0000_s1026" type="#_x0000_t32" style="position:absolute;margin-left:6.05pt;margin-top:-316.65pt;width:200.95pt;height:268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Sr2QEAAIUDAAAOAAAAZHJzL2Uyb0RvYy54bWysU82O0zAQviPxDpbvNNksWdGo6R5alguC&#10;lVi4Tx27seQ/jb1N+0a8By/G2Anl74bIwbLn55v5vpls7s/WsJPEqL3r+c2q5kw64Qftjj3//PTw&#10;6g1nMYEbwHgne36Rkd9vX77YTKGTjR+9GSQyAnGxm0LPx5RCV1VRjNJCXPkgHTmVRwuJnnisBoSJ&#10;0K2pmrq+qyaPQ0AvZIxk3c9Ovi34SkmRPioVZWKm59RbKieW85DParuB7ogQRi2WNuAfurCgHRW9&#10;Qu0hAXtG/ReU1QJ99CqthLeVV0oLWTgQm5v6DzafRgiycCFxYrjKFP8frPhwekSmh563nDmwNKKd&#10;d450k8/IBvQ6MThJwZT59pWGwtos2RRiR5k794jLK4ZHzPzPCi3F6vCFtqEoQhzZuQh+uQouz4kJ&#10;MjZt29R3DWeCfLev6/W6vc341QyUAQPG9E56y/Kl5zEh6OOYliY9zkXg9D6mOfFHQk52/kEbQ3bo&#10;jGNTz9dtQwspgDZNGUilweiNHnJcDot4POwMshPkhSnf0tBvYbnIHuI4xxVXDoPO6iSzJtAl0Oat&#10;G1i6BBIVEP20IBlHDLOEs2j5dvDDpWhZ7DTrosGyl3mZfn2X7J9/z/Y7AAAA//8DAFBLAwQUAAYA&#10;CAAAACEAGW172eIAAAALAQAADwAAAGRycy9kb3ducmV2LnhtbEyPT0/CQBDF7yZ+h82YeIPtH2ig&#10;dkuMBiNcjJSD3JZ2bKvd2aa7QP32jCc9vje/vHkvW42mE2ccXGtJQTgNQCCVtmqpVrAv1pMFCOc1&#10;VbqzhAp+0MEqv73JdFrZC73jeedrwSHkUq2g8b5PpXRlg0a7qe2R+PZpB6M9y6GW1aAvHG46GQVB&#10;Io1uiT80usenBsvv3ckoeN6+mPXmrfg6zBebNtoGH8X88KrU/d34+ADC4+j/YPitz9Uh505He6LK&#10;iY51FDKpYJLEcQyCiVk443VHtpZJDDLP5P8N+RUAAP//AwBQSwECLQAUAAYACAAAACEAtoM4kv4A&#10;AADhAQAAEwAAAAAAAAAAAAAAAAAAAAAAW0NvbnRlbnRfVHlwZXNdLnhtbFBLAQItABQABgAIAAAA&#10;IQA4/SH/1gAAAJQBAAALAAAAAAAAAAAAAAAAAC8BAABfcmVscy8ucmVsc1BLAQItABQABgAIAAAA&#10;IQCqW7Sr2QEAAIUDAAAOAAAAAAAAAAAAAAAAAC4CAABkcnMvZTJvRG9jLnhtbFBLAQItABQABgAI&#10;AAAAIQAZbXvZ4gAAAAsBAAAPAAAAAAAAAAAAAAAAADMEAABkcnMvZG93bnJldi54bWxQSwUGAAAA&#10;AAQABADzAAAAQgUAAAAA&#10;" strokeweight=".26467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Le miroir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Jardin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Maison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En marge d’une page blanche I »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Musique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Originalité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En marge d’une page blanche II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Mer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Forêt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Partie de pêche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Sagesse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Solitude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Music-halls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Enthousiasme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Condition féminine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 xml:space="preserve">« Printemps de la </w:t>
            </w:r>
            <w:r>
              <w:t>Riviera »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Campagne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Séparation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Rêverie de nouvel an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Artifice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Sensibilité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Chanson de la danseuse »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Remise en question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Enfance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Maquillages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Vieillesse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Artifice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Amours »</w:t>
            </w: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Masque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Jeunesse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« Un rêve »</w:t>
            </w:r>
          </w:p>
          <w:p w:rsidR="00F10367" w:rsidRDefault="00F10367">
            <w:pPr>
              <w:pStyle w:val="Corpstexte"/>
            </w:pPr>
          </w:p>
        </w:tc>
      </w:tr>
      <w:tr w:rsidR="00F10367">
        <w:tblPrEx>
          <w:tblCellMar>
            <w:top w:w="0" w:type="dxa"/>
            <w:bottom w:w="0" w:type="dxa"/>
          </w:tblCellMar>
        </w:tblPrEx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t>Spectacle</w:t>
            </w:r>
          </w:p>
        </w:tc>
        <w:tc>
          <w:tcPr>
            <w:tcW w:w="4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6F273D">
            <w:pPr>
              <w:pStyle w:val="Corpstexte"/>
            </w:pPr>
            <w:r>
              <w:rPr>
                <w:rFonts w:ascii="Symbol" w:eastAsia="Symbol" w:hAnsi="Symbol" w:cs="Symbol"/>
              </w:rPr>
              <w:t>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  <w:tc>
          <w:tcPr>
            <w:tcW w:w="4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67" w:rsidRDefault="00F10367">
            <w:pPr>
              <w:pStyle w:val="Corpstexte"/>
            </w:pPr>
          </w:p>
        </w:tc>
      </w:tr>
    </w:tbl>
    <w:p w:rsidR="00F10367" w:rsidRDefault="006F273D">
      <w:pPr>
        <w:pStyle w:val="Titre3"/>
      </w:pPr>
      <w:r>
        <w:lastRenderedPageBreak/>
        <w:t>Citations</w:t>
      </w:r>
    </w:p>
    <w:p w:rsidR="00F10367" w:rsidRDefault="006F273D">
      <w:pPr>
        <w:pStyle w:val="Corpspuce"/>
      </w:pPr>
      <w:r>
        <w:rPr>
          <w:iCs/>
        </w:rPr>
        <w:t xml:space="preserve">Dans le recueil </w:t>
      </w:r>
      <w:r>
        <w:rPr>
          <w:i/>
        </w:rPr>
        <w:t>Les Vrilles de la vigne</w:t>
      </w:r>
      <w:r>
        <w:rPr>
          <w:iCs/>
        </w:rPr>
        <w:t xml:space="preserve">, relevez 5 citations qui vous plaisent, vous surprennent, vous intriguent, </w:t>
      </w:r>
      <w:r>
        <w:rPr>
          <w:iCs/>
        </w:rPr>
        <w:br/>
      </w:r>
      <w:r>
        <w:rPr>
          <w:iCs/>
        </w:rPr>
        <w:t xml:space="preserve">vous semblent caractéristiques de l’œuvre. </w:t>
      </w:r>
    </w:p>
    <w:p w:rsidR="00F10367" w:rsidRDefault="006F273D">
      <w:pPr>
        <w:pStyle w:val="Corpspuce"/>
      </w:pPr>
      <w:r>
        <w:t>Citation 1 :</w:t>
      </w:r>
    </w:p>
    <w:p w:rsidR="00F10367" w:rsidRDefault="006F273D">
      <w:pPr>
        <w:pStyle w:val="Corpspuce"/>
      </w:pPr>
      <w:r>
        <w:t>Citation 2 :</w:t>
      </w:r>
    </w:p>
    <w:p w:rsidR="00F10367" w:rsidRDefault="006F273D">
      <w:pPr>
        <w:pStyle w:val="Corpspuce"/>
      </w:pPr>
      <w:r>
        <w:t>Citation 3 :</w:t>
      </w:r>
    </w:p>
    <w:p w:rsidR="00F10367" w:rsidRDefault="006F273D">
      <w:pPr>
        <w:pStyle w:val="Corpspuce"/>
      </w:pPr>
      <w:r>
        <w:t>Citation 4 :</w:t>
      </w:r>
    </w:p>
    <w:p w:rsidR="00F10367" w:rsidRDefault="006F273D">
      <w:pPr>
        <w:pStyle w:val="Corpspuce"/>
      </w:pPr>
      <w:r>
        <w:t>Citation 5 :</w:t>
      </w:r>
    </w:p>
    <w:p w:rsidR="00F10367" w:rsidRDefault="006F273D">
      <w:pPr>
        <w:pStyle w:val="Titre2"/>
        <w:numPr>
          <w:ilvl w:val="0"/>
          <w:numId w:val="4"/>
        </w:numPr>
      </w:pPr>
      <w:r>
        <w:t>Sido</w:t>
      </w:r>
      <w:r>
        <w:rPr>
          <w:i w:val="0"/>
        </w:rPr>
        <w:t xml:space="preserve"> / Les</w:t>
      </w:r>
      <w:r>
        <w:t xml:space="preserve"> Vrilles de la vigne</w:t>
      </w:r>
    </w:p>
    <w:p w:rsidR="00F10367" w:rsidRDefault="006F273D">
      <w:pPr>
        <w:pStyle w:val="Titre3"/>
      </w:pPr>
      <w:r>
        <w:t>Herbier</w:t>
      </w:r>
    </w:p>
    <w:p w:rsidR="00F10367" w:rsidRDefault="006F273D">
      <w:pPr>
        <w:pStyle w:val="Corpspuce"/>
      </w:pPr>
      <w:r>
        <w:rPr>
          <w:iCs/>
        </w:rPr>
        <w:t>En suivant le modèle ci-dessous, constituez un herbier : choisissez au moins 5 plantes (arbre / fleur / fruit) nommées dans les deux œuvres et prenez-les en photo OU dessinez-les OU cherchez une planche botanique anci</w:t>
      </w:r>
      <w:r>
        <w:rPr>
          <w:iCs/>
        </w:rPr>
        <w:t>enne + ajoutez la citation qui parle de cette plante.</w:t>
      </w:r>
    </w:p>
    <w:p w:rsidR="00F10367" w:rsidRDefault="006F273D">
      <w:pPr>
        <w:pStyle w:val="Corpspuce"/>
        <w:numPr>
          <w:ilvl w:val="0"/>
          <w:numId w:val="0"/>
        </w:numPr>
        <w:ind w:left="720" w:hanging="360"/>
        <w:rPr>
          <w:i/>
        </w:rPr>
      </w:pPr>
      <w:r>
        <w:rPr>
          <w:i/>
        </w:rPr>
        <w:t>Collez sur autant de pages que nécessaire.</w:t>
      </w:r>
    </w:p>
    <w:p w:rsidR="00F10367" w:rsidRDefault="006F273D">
      <w:pPr>
        <w:pStyle w:val="Corpspuce"/>
        <w:numPr>
          <w:ilvl w:val="0"/>
          <w:numId w:val="0"/>
        </w:numPr>
        <w:ind w:left="720" w:hanging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2900047</wp:posOffset>
            </wp:positionV>
            <wp:extent cx="2226810" cy="3345332"/>
            <wp:effectExtent l="0" t="0" r="2040" b="7468"/>
            <wp:wrapSquare wrapText="bothSides"/>
            <wp:docPr id="6" name="Espace réservé pour une image 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t="4439" b="4439"/>
                    <a:stretch>
                      <a:fillRect/>
                    </a:stretch>
                  </pic:blipFill>
                  <pic:spPr>
                    <a:xfrm>
                      <a:off x="0" y="0"/>
                      <a:ext cx="2226810" cy="3345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10367" w:rsidRDefault="00F10367">
      <w:pPr>
        <w:pStyle w:val="Corpstexte"/>
      </w:pPr>
    </w:p>
    <w:p w:rsidR="00F10367" w:rsidRDefault="00F10367">
      <w:pPr>
        <w:pStyle w:val="Corpstexte"/>
      </w:pPr>
    </w:p>
    <w:p w:rsidR="00F10367" w:rsidRDefault="00F10367">
      <w:pPr>
        <w:pStyle w:val="Corpstexte"/>
      </w:pPr>
    </w:p>
    <w:p w:rsidR="00F10367" w:rsidRDefault="00F10367">
      <w:pPr>
        <w:pStyle w:val="Corpstexte"/>
      </w:pPr>
    </w:p>
    <w:p w:rsidR="00F10367" w:rsidRDefault="006F273D">
      <w:pPr>
        <w:pStyle w:val="Corpstexte"/>
        <w:sectPr w:rsidR="00F10367">
          <w:pgSz w:w="11906" w:h="16838"/>
          <w:pgMar w:top="567" w:right="567" w:bottom="567" w:left="567" w:header="720" w:footer="720" w:gutter="0"/>
          <w:cols w:space="720"/>
        </w:sectPr>
      </w:pPr>
      <w:r>
        <w:t xml:space="preserve">« Violettes à courte tige, violettes blanches et violettes bleues, et violettes de coucou anémiques et larges, qui haussent sur de longues tiges leurs </w:t>
      </w:r>
      <w:r>
        <w:t xml:space="preserve">pâles corolles inodores… Violettes de février, fleuries sous la neige, déchiquetées, roussies de gel, laideronnes, pauvresses parfumées… Ô violettes de mon enfance ! » (« Le Dernier Feu », </w:t>
      </w:r>
      <w:r>
        <w:rPr>
          <w:i/>
          <w:iCs/>
        </w:rPr>
        <w:t>Les Vrilles de la vigne</w:t>
      </w:r>
      <w:r>
        <w:t>)</w:t>
      </w:r>
    </w:p>
    <w:p w:rsidR="00F10367" w:rsidRDefault="006F273D">
      <w:pPr>
        <w:pStyle w:val="Titre3"/>
      </w:pPr>
      <w:r>
        <w:lastRenderedPageBreak/>
        <w:t>Bestiaire</w:t>
      </w:r>
    </w:p>
    <w:p w:rsidR="00F10367" w:rsidRDefault="006F273D">
      <w:pPr>
        <w:pStyle w:val="Corpspuce"/>
      </w:pPr>
      <w:r>
        <w:rPr>
          <w:iCs/>
        </w:rPr>
        <w:t>En suivant le modèle ci-dessous,</w:t>
      </w:r>
      <w:r>
        <w:rPr>
          <w:iCs/>
        </w:rPr>
        <w:t xml:space="preserve"> choisissez au moins 5 animaux nommés dans les deux œuvres et prenez-les en photo OU dessinez-les OU cherchez une planche ancienne + ajoutez la citation qui parle de cet animal.</w:t>
      </w:r>
    </w:p>
    <w:p w:rsidR="00F10367" w:rsidRDefault="006F273D">
      <w:pPr>
        <w:pStyle w:val="Corpspuce"/>
        <w:numPr>
          <w:ilvl w:val="0"/>
          <w:numId w:val="0"/>
        </w:numPr>
        <w:ind w:left="720" w:hanging="360"/>
        <w:rPr>
          <w:i/>
        </w:rPr>
      </w:pPr>
      <w:r>
        <w:rPr>
          <w:i/>
        </w:rPr>
        <w:t>Collez sur autant de pages que nécessaire</w:t>
      </w:r>
    </w:p>
    <w:p w:rsidR="00F10367" w:rsidRDefault="00F10367">
      <w:pPr>
        <w:pStyle w:val="Corpstexte"/>
      </w:pPr>
    </w:p>
    <w:p w:rsidR="00F10367" w:rsidRDefault="00F10367">
      <w:pPr>
        <w:pStyle w:val="Corpstexte"/>
        <w:rPr>
          <w:color w:val="262626"/>
          <w:kern w:val="3"/>
          <w:sz w:val="32"/>
          <w:szCs w:val="32"/>
        </w:rPr>
      </w:pPr>
    </w:p>
    <w:p w:rsidR="00F10367" w:rsidRDefault="00F10367">
      <w:pPr>
        <w:pStyle w:val="Corpstexte"/>
        <w:rPr>
          <w:color w:val="262626"/>
          <w:kern w:val="3"/>
          <w:sz w:val="32"/>
          <w:szCs w:val="32"/>
        </w:rPr>
      </w:pPr>
    </w:p>
    <w:p w:rsidR="00F10367" w:rsidRDefault="00F10367">
      <w:pPr>
        <w:pStyle w:val="Corpstexte"/>
        <w:rPr>
          <w:color w:val="262626"/>
          <w:kern w:val="3"/>
          <w:sz w:val="32"/>
          <w:szCs w:val="32"/>
        </w:rPr>
      </w:pPr>
    </w:p>
    <w:p w:rsidR="00F10367" w:rsidRDefault="00F10367">
      <w:pPr>
        <w:pStyle w:val="Corpstexte"/>
        <w:rPr>
          <w:color w:val="262626"/>
          <w:kern w:val="3"/>
          <w:sz w:val="32"/>
          <w:szCs w:val="32"/>
        </w:rPr>
      </w:pPr>
    </w:p>
    <w:p w:rsidR="00F10367" w:rsidRDefault="00F10367">
      <w:pPr>
        <w:pStyle w:val="Corpstexte"/>
        <w:rPr>
          <w:color w:val="262626"/>
          <w:kern w:val="3"/>
          <w:sz w:val="32"/>
          <w:szCs w:val="32"/>
        </w:rPr>
      </w:pPr>
    </w:p>
    <w:p w:rsidR="00F10367" w:rsidRDefault="006F273D">
      <w:pPr>
        <w:pStyle w:val="Corpstexte"/>
        <w:sectPr w:rsidR="00F10367">
          <w:pgSz w:w="11906" w:h="16838"/>
          <w:pgMar w:top="567" w:right="567" w:bottom="567" w:left="567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1076321</wp:posOffset>
            </wp:positionV>
            <wp:extent cx="2226307" cy="3345176"/>
            <wp:effectExtent l="0" t="0" r="2543" b="7624"/>
            <wp:wrapSquare wrapText="bothSides"/>
            <wp:docPr id="7" name="Espace réservé pour une image 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t="2569" b="2569"/>
                    <a:stretch>
                      <a:fillRect/>
                    </a:stretch>
                  </pic:blipFill>
                  <pic:spPr>
                    <a:xfrm>
                      <a:off x="0" y="0"/>
                      <a:ext cx="2226307" cy="33451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« La première chauve-souris n</w:t>
      </w:r>
      <w:r>
        <w:t xml:space="preserve">age en zigzag dans l’air. Elle vole bas et Nonoche peut distinguer deux yeux de rat, le velours roux du ventre en figue… » (« Nonoche », </w:t>
      </w:r>
      <w:r>
        <w:rPr>
          <w:i/>
          <w:iCs/>
        </w:rPr>
        <w:t>Les Vrilles de la vigne</w:t>
      </w:r>
      <w:r>
        <w:t>)</w:t>
      </w:r>
    </w:p>
    <w:p w:rsidR="00F10367" w:rsidRDefault="006F273D">
      <w:pPr>
        <w:pStyle w:val="Titre3"/>
      </w:pPr>
      <w:r>
        <w:lastRenderedPageBreak/>
        <w:t>Avis personnel</w:t>
      </w:r>
    </w:p>
    <w:p w:rsidR="00F10367" w:rsidRDefault="006F273D">
      <w:pPr>
        <w:pStyle w:val="Corpspuce"/>
      </w:pPr>
      <w:r>
        <w:rPr>
          <w:iCs/>
        </w:rPr>
        <w:t>Ecrivez votre avis personnel sur les deux œuvres, en détaillant votre réflexion</w:t>
      </w:r>
      <w:r>
        <w:rPr>
          <w:iCs/>
        </w:rPr>
        <w:t>, en parlant par exemple de la personnalité de la narratrice, des thèmes, des personnages évoqués, des anecdotes racontés, de l’intérêt de raconter sa vie / lire une autobiographie, le rapport à l’enfance et à la nature, etc.</w:t>
      </w:r>
    </w:p>
    <w:p w:rsidR="00F10367" w:rsidRDefault="006F273D">
      <w:pPr>
        <w:pStyle w:val="Corpspuce"/>
        <w:numPr>
          <w:ilvl w:val="0"/>
          <w:numId w:val="0"/>
        </w:numPr>
        <w:ind w:left="720" w:hanging="360"/>
        <w:sectPr w:rsidR="00F10367">
          <w:pgSz w:w="11906" w:h="16838"/>
          <w:pgMar w:top="567" w:right="567" w:bottom="567" w:left="567" w:header="720" w:footer="720" w:gutter="0"/>
          <w:cols w:space="720"/>
        </w:sectPr>
      </w:pPr>
      <w:r>
        <w:rPr>
          <w:iCs/>
        </w:rPr>
        <w:t>Développez !</w:t>
      </w:r>
    </w:p>
    <w:p w:rsidR="00F10367" w:rsidRDefault="006F273D">
      <w:pPr>
        <w:pStyle w:val="Titre3"/>
      </w:pPr>
      <w:r>
        <w:lastRenderedPageBreak/>
        <w:t>Tableau</w:t>
      </w:r>
    </w:p>
    <w:p w:rsidR="00F10367" w:rsidRDefault="006F273D">
      <w:pPr>
        <w:pStyle w:val="Corpspuce"/>
      </w:pPr>
      <w:r>
        <w:rPr>
          <w:iCs/>
        </w:rPr>
        <w:t xml:space="preserve">Cherchez </w:t>
      </w:r>
      <w:r>
        <w:rPr>
          <w:iCs/>
        </w:rPr>
        <w:t>un tableau qui pourrait être choisi pour illustrer la couverture du livre et justifiez votre choix.</w:t>
      </w:r>
      <w:r>
        <w:rPr>
          <w:iCs/>
        </w:rPr>
        <w:br/>
      </w:r>
      <w:r>
        <w:rPr>
          <w:iCs/>
        </w:rPr>
        <w:t>Pensez à indiquer le nom du peintre, le titre du tableau et la date de création.</w:t>
      </w:r>
    </w:p>
    <w:p w:rsidR="00F10367" w:rsidRDefault="00F10367">
      <w:pPr>
        <w:pStyle w:val="Corpstexte"/>
      </w:pPr>
    </w:p>
    <w:p w:rsidR="00F10367" w:rsidRDefault="00F10367">
      <w:pPr>
        <w:pStyle w:val="Corpstexte"/>
      </w:pPr>
    </w:p>
    <w:sectPr w:rsidR="00F1036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3D" w:rsidRDefault="006F273D">
      <w:r>
        <w:separator/>
      </w:r>
    </w:p>
  </w:endnote>
  <w:endnote w:type="continuationSeparator" w:id="0">
    <w:p w:rsidR="006F273D" w:rsidRDefault="006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y DTC">
    <w:altName w:val="Times New Roman"/>
    <w:panose1 w:val="00000000000000000000"/>
    <w:charset w:val="00"/>
    <w:family w:val="roman"/>
    <w:notTrueType/>
    <w:pitch w:val="default"/>
  </w:font>
  <w:font w:name="ZapfCalligr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3D" w:rsidRDefault="006F273D">
      <w:r>
        <w:rPr>
          <w:color w:val="000000"/>
        </w:rPr>
        <w:separator/>
      </w:r>
    </w:p>
  </w:footnote>
  <w:footnote w:type="continuationSeparator" w:id="0">
    <w:p w:rsidR="006F273D" w:rsidRDefault="006F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FF8"/>
    <w:multiLevelType w:val="multilevel"/>
    <w:tmpl w:val="52DE5E32"/>
    <w:styleLink w:val="LFO17"/>
    <w:lvl w:ilvl="0">
      <w:numFmt w:val="bullet"/>
      <w:pStyle w:val="Corpspuce2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1E2A87"/>
    <w:multiLevelType w:val="multilevel"/>
    <w:tmpl w:val="841CA944"/>
    <w:styleLink w:val="LFO16"/>
    <w:lvl w:ilvl="0">
      <w:numFmt w:val="bullet"/>
      <w:pStyle w:val="Corpspuce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703C88"/>
    <w:multiLevelType w:val="multilevel"/>
    <w:tmpl w:val="C4407218"/>
    <w:styleLink w:val="LFO18"/>
    <w:lvl w:ilvl="0">
      <w:numFmt w:val="bullet"/>
      <w:pStyle w:val="Corpspuce3"/>
      <w:lvlText w:val=""/>
      <w:lvlJc w:val="left"/>
      <w:pPr>
        <w:ind w:left="1871" w:hanging="397"/>
      </w:pPr>
      <w:rPr>
        <w:rFonts w:ascii="Wingdings" w:hAnsi="Wingdings"/>
      </w:rPr>
    </w:lvl>
    <w:lvl w:ilvl="1">
      <w:numFmt w:val="bullet"/>
      <w:lvlText w:val="-"/>
      <w:lvlJc w:val="left"/>
      <w:pPr>
        <w:ind w:left="1758" w:firstLine="56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9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6" w:hanging="360"/>
      </w:pPr>
      <w:rPr>
        <w:rFonts w:ascii="Wingdings" w:hAnsi="Wingdings"/>
      </w:rPr>
    </w:lvl>
  </w:abstractNum>
  <w:abstractNum w:abstractNumId="3" w15:restartNumberingAfterBreak="0">
    <w:nsid w:val="7AF02B71"/>
    <w:multiLevelType w:val="multilevel"/>
    <w:tmpl w:val="A57AC9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0367"/>
    <w:rsid w:val="002D56FF"/>
    <w:rsid w:val="006F273D"/>
    <w:rsid w:val="00F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66CF-28B1-469B-8C47-23BBFB13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</w:rPr>
  </w:style>
  <w:style w:type="paragraph" w:styleId="Titre1">
    <w:name w:val="heading 1"/>
    <w:basedOn w:val="Normal"/>
    <w:next w:val="Corpstexte"/>
    <w:pPr>
      <w:keepNext/>
      <w:spacing w:after="480"/>
      <w:jc w:val="center"/>
      <w:outlineLvl w:val="0"/>
    </w:pPr>
    <w:rPr>
      <w:rFonts w:ascii="Calibri" w:hAnsi="Calibri"/>
      <w:b/>
      <w:sz w:val="36"/>
    </w:rPr>
  </w:style>
  <w:style w:type="paragraph" w:styleId="Titre2">
    <w:name w:val="heading 2"/>
    <w:basedOn w:val="Normal"/>
    <w:next w:val="Corpspuce"/>
    <w:pPr>
      <w:keepNext/>
      <w:spacing w:before="240" w:after="240"/>
      <w:outlineLvl w:val="1"/>
    </w:pPr>
    <w:rPr>
      <w:rFonts w:ascii="Bodony DTC" w:hAnsi="Bodony DTC"/>
      <w:b/>
      <w:i/>
      <w:sz w:val="28"/>
    </w:rPr>
  </w:style>
  <w:style w:type="paragraph" w:styleId="Titre3">
    <w:name w:val="heading 3"/>
    <w:basedOn w:val="Normal"/>
    <w:next w:val="Corpspuce"/>
    <w:pPr>
      <w:keepNext/>
      <w:spacing w:before="240" w:after="60"/>
      <w:ind w:left="170"/>
      <w:outlineLvl w:val="2"/>
    </w:pPr>
    <w:rPr>
      <w:rFonts w:ascii="Calibri" w:hAnsi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texte">
    <w:name w:val="Corps texte"/>
    <w:basedOn w:val="Normal"/>
    <w:pPr>
      <w:jc w:val="both"/>
    </w:pPr>
    <w:rPr>
      <w:rFonts w:ascii="Calibri" w:hAnsi="Calibri"/>
      <w:sz w:val="22"/>
    </w:rPr>
  </w:style>
  <w:style w:type="paragraph" w:customStyle="1" w:styleId="Corpspuce">
    <w:name w:val="Corps puce"/>
    <w:basedOn w:val="Corpstexte"/>
    <w:pPr>
      <w:numPr>
        <w:numId w:val="1"/>
      </w:numPr>
    </w:pPr>
  </w:style>
  <w:style w:type="paragraph" w:styleId="Titre">
    <w:name w:val="Title"/>
    <w:basedOn w:val="Normal"/>
    <w:pPr>
      <w:jc w:val="center"/>
    </w:pPr>
    <w:rPr>
      <w:rFonts w:ascii="ZapfCalligr BT" w:hAnsi="ZapfCalligr BT"/>
      <w:b/>
      <w:color w:val="FF0000"/>
      <w:sz w:val="40"/>
      <w:u w:val="single"/>
    </w:rPr>
  </w:style>
  <w:style w:type="paragraph" w:customStyle="1" w:styleId="Corpspuce2">
    <w:name w:val="Corps puce 2"/>
    <w:basedOn w:val="Corpspuce"/>
    <w:pPr>
      <w:numPr>
        <w:numId w:val="2"/>
      </w:numPr>
      <w:tabs>
        <w:tab w:val="left" w:pos="272"/>
        <w:tab w:val="left" w:pos="556"/>
      </w:tabs>
    </w:pPr>
  </w:style>
  <w:style w:type="paragraph" w:styleId="Corpsdetexte">
    <w:name w:val="Body Text"/>
    <w:basedOn w:val="Normal"/>
    <w:pPr>
      <w:spacing w:after="120"/>
    </w:pPr>
  </w:style>
  <w:style w:type="paragraph" w:styleId="Sous-titre">
    <w:name w:val="Subtitle"/>
    <w:basedOn w:val="Normal"/>
    <w:rPr>
      <w:rFonts w:ascii="ZapfCalligr BT" w:hAnsi="ZapfCalligr BT"/>
      <w:b/>
      <w:color w:val="FF0000"/>
      <w:sz w:val="26"/>
      <w:u w:val="singl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estonormal">
    <w:name w:val="testo_normal"/>
    <w:basedOn w:val="Normal"/>
    <w:pPr>
      <w:spacing w:before="100" w:after="100"/>
    </w:pPr>
    <w:rPr>
      <w:szCs w:val="24"/>
    </w:rPr>
  </w:style>
  <w:style w:type="character" w:styleId="Accentuation">
    <w:name w:val="Emphasis"/>
    <w:rPr>
      <w:i/>
      <w:iCs/>
    </w:rPr>
  </w:style>
  <w:style w:type="paragraph" w:customStyle="1" w:styleId="titre0">
    <w:name w:val="titre &quot;"/>
    <w:basedOn w:val="Corpstexte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character" w:styleId="lev">
    <w:name w:val="Strong"/>
    <w:rPr>
      <w:b/>
      <w:bCs/>
    </w:rPr>
  </w:style>
  <w:style w:type="paragraph" w:customStyle="1" w:styleId="Corpstexteretrait">
    <w:name w:val="Corps texte retrait"/>
    <w:basedOn w:val="Corpstexte"/>
    <w:pPr>
      <w:ind w:firstLine="510"/>
    </w:pPr>
  </w:style>
  <w:style w:type="paragraph" w:customStyle="1" w:styleId="Corpspuce3">
    <w:name w:val="Corps puce 3"/>
    <w:basedOn w:val="Corpspuce2"/>
    <w:pPr>
      <w:numPr>
        <w:numId w:val="3"/>
      </w:numPr>
      <w:tabs>
        <w:tab w:val="clear" w:pos="272"/>
        <w:tab w:val="clear" w:pos="556"/>
        <w:tab w:val="left" w:pos="-879"/>
        <w:tab w:val="left" w:pos="-453"/>
        <w:tab w:val="left" w:pos="0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4">
    <w:name w:val="Titre4"/>
    <w:basedOn w:val="Titre3"/>
    <w:next w:val="Corpspuce"/>
    <w:pPr>
      <w:ind w:left="426"/>
    </w:pPr>
    <w:rPr>
      <w:b w:val="0"/>
      <w:bCs/>
      <w:i/>
      <w:iCs/>
    </w:rPr>
  </w:style>
  <w:style w:type="paragraph" w:styleId="Retraitcorpsdetexte">
    <w:name w:val="Body Text Indent"/>
    <w:basedOn w:val="Normal"/>
    <w:pPr>
      <w:ind w:left="567" w:firstLine="1"/>
    </w:pPr>
    <w:rPr>
      <w:i/>
      <w:iCs/>
      <w:sz w:val="20"/>
    </w:rPr>
  </w:style>
  <w:style w:type="paragraph" w:styleId="Paragraphedeliste">
    <w:name w:val="List Paragraph"/>
    <w:basedOn w:val="Normal"/>
    <w:pPr>
      <w:ind w:left="708"/>
    </w:pPr>
  </w:style>
  <w:style w:type="character" w:customStyle="1" w:styleId="noir">
    <w:name w:val="noir"/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numbering" w:customStyle="1" w:styleId="LFO16">
    <w:name w:val="LFO16"/>
    <w:basedOn w:val="Aucuneliste"/>
    <w:pPr>
      <w:numPr>
        <w:numId w:val="1"/>
      </w:numPr>
    </w:pPr>
  </w:style>
  <w:style w:type="numbering" w:customStyle="1" w:styleId="LFO17">
    <w:name w:val="LFO17"/>
    <w:basedOn w:val="Aucuneliste"/>
    <w:pPr>
      <w:numPr>
        <w:numId w:val="2"/>
      </w:numPr>
    </w:pPr>
  </w:style>
  <w:style w:type="numbering" w:customStyle="1" w:styleId="LFO18">
    <w:name w:val="LFO18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france.fr/franceinter/podcasts/un-ete-avec-colette?p=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iofrance.fr/franceinter/podcasts/un-ete-avec-colette?p=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www.radiofrance.fr/franceculture/podcasts/serie-colet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ofrance.fr/franceculture/podcasts/serie-colett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Cours.dotx</Template>
  <TotalTime>0</TotalTime>
  <Pages>10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 au commentaire : étudier le texte</vt:lpstr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au commentaire : étudier le texte</dc:title>
  <dc:creator>sophie</dc:creator>
  <cp:lastModifiedBy>sophie</cp:lastModifiedBy>
  <cp:revision>2</cp:revision>
  <cp:lastPrinted>2015-09-01T22:20:00Z</cp:lastPrinted>
  <dcterms:created xsi:type="dcterms:W3CDTF">2024-06-24T20:27:00Z</dcterms:created>
  <dcterms:modified xsi:type="dcterms:W3CDTF">2024-06-24T20:27:00Z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0x010100755BCC7F0643774EABF2852C621E17CC</vt:lpwstr>
  </property>
</Properties>
</file>